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PONDEROSA FIRE DISTRICT (PFD) GOVERNING BOARD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REGULAR BOARD MEETING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Hel</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 </w:t>
      </w:r>
      <w:r w:rsidDel="00000000" w:rsidR="00000000" w:rsidRPr="00000000">
        <w:rPr>
          <w:rFonts w:ascii="Times New Roman" w:cs="Times New Roman" w:eastAsia="Times New Roman" w:hAnsi="Times New Roman"/>
          <w:rtl w:val="0"/>
        </w:rPr>
        <w:t xml:space="preserve">March 17th 2022</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Ponderosa Fire District Station 82</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11951 W. Shadow Mountain Drive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Bellemont, AZ 86015</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Call to Order/Roll Call:</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Chairman Mark Christian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called the regularly scheduled Board meeting to order at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:0</w:t>
      </w:r>
      <w:r w:rsidDel="00000000" w:rsidR="00000000" w:rsidRPr="00000000">
        <w:rPr>
          <w:rFonts w:ascii="Times New Roman" w:cs="Times New Roman" w:eastAsia="Times New Roman" w:hAnsi="Times New Roman"/>
          <w:rtl w:val="0"/>
        </w:rPr>
        <w:t xml:space="preserve">0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p.m</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 Present:</w:t>
        <w:tab/>
        <w:tab/>
        <w:tab/>
        <w:tab/>
        <w:tab/>
        <w:t xml:space="preserve">Members Absent:</w:t>
      </w:r>
    </w:p>
    <w:tbl>
      <w:tblPr>
        <w:tblStyle w:val="Table1"/>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41"/>
        <w:gridCol w:w="4553"/>
        <w:tblGridChange w:id="0">
          <w:tblGrid>
            <w:gridCol w:w="4941"/>
            <w:gridCol w:w="4553"/>
          </w:tblGrid>
        </w:tblGridChange>
      </w:tblGrid>
      <w:tr>
        <w:trPr>
          <w:cantSplit w:val="0"/>
          <w:tblHeader w:val="0"/>
        </w:trPr>
        <w:tc>
          <w:tcPr/>
          <w:p w:rsidR="00000000" w:rsidDel="00000000" w:rsidP="00000000" w:rsidRDefault="00000000" w:rsidRPr="00000000" w14:paraId="0000000D">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Mark Christian, Chairman</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Kurt Wildermuth, Vice-Chairman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Rick Tomjack, Member</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Marina Mitchell, Member</w:t>
            </w:r>
          </w:p>
          <w:p w:rsidR="00000000" w:rsidDel="00000000" w:rsidP="00000000" w:rsidRDefault="00000000" w:rsidRPr="00000000" w14:paraId="00000011">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Thomas Humphrey, Member</w:t>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Fire District Personnel Present:</w:t>
      </w:r>
    </w:p>
    <w:tbl>
      <w:tblPr>
        <w:tblStyle w:val="Table2"/>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4"/>
        <w:tblGridChange w:id="0">
          <w:tblGrid>
            <w:gridCol w:w="9494"/>
          </w:tblGrid>
        </w:tblGridChange>
      </w:tblGrid>
      <w:tr>
        <w:trPr>
          <w:cantSplit w:val="0"/>
          <w:tblHeader w:val="0"/>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Lee Antonides, Fire Chief</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Morgan Owen, Office Admin</w:t>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Members of the Community:</w:t>
        <w:tab/>
        <w:tab/>
        <w:tab/>
        <w:t xml:space="preserve">             Guests:</w:t>
      </w:r>
    </w:p>
    <w:tbl>
      <w:tblPr>
        <w:tblStyle w:val="Table3"/>
        <w:tblW w:w="9494.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29"/>
        <w:gridCol w:w="4565"/>
        <w:tblGridChange w:id="0">
          <w:tblGrid>
            <w:gridCol w:w="4929"/>
            <w:gridCol w:w="4565"/>
          </w:tblGrid>
        </w:tblGridChange>
      </w:tblGrid>
      <w:tr>
        <w:trPr>
          <w:cantSplit w:val="0"/>
          <w:tblHeader w:val="0"/>
        </w:trP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Paul Fox, Manager with Stephens &amp; Co.</w:t>
            </w:r>
            <w:r w:rsidDel="00000000" w:rsidR="00000000" w:rsidRPr="00000000">
              <w:rPr>
                <w:rtl w:val="0"/>
              </w:rPr>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Pledge of Allegiance</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Call to the Public – NONE</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Approval of Minutes </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Review of Regular Board Meeting minutes of Thursday,</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i w:val="1"/>
          <w:rtl w:val="0"/>
        </w:rPr>
        <w:t xml:space="preserve">February 17th, 2022.</w:t>
      </w:r>
    </w:p>
    <w:p w:rsidR="00000000" w:rsidDel="00000000" w:rsidP="00000000" w:rsidRDefault="00000000" w:rsidRPr="00000000" w14:paraId="00000022">
      <w:pPr>
        <w:spacing w:after="240" w:line="240" w:lineRule="auto"/>
        <w:ind w:left="2160" w:firstLine="0"/>
        <w:jc w:val="both"/>
        <w:rPr>
          <w:rFonts w:ascii="Times New Roman" w:cs="Times New Roman" w:eastAsia="Times New Roman" w:hAnsi="Times New Roman"/>
          <w:i w:val="1"/>
          <w:highlight w:val="yellow"/>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Stand approved as written</w:t>
      </w:r>
      <w:r w:rsidDel="00000000" w:rsidR="00000000" w:rsidRPr="00000000">
        <w:rPr>
          <w:rtl w:val="0"/>
        </w:rPr>
      </w:r>
    </w:p>
    <w:p w:rsidR="00000000" w:rsidDel="00000000" w:rsidP="00000000" w:rsidRDefault="00000000" w:rsidRPr="00000000" w14:paraId="00000023">
      <w:pPr>
        <w:numPr>
          <w:ilvl w:val="1"/>
          <w:numId w:val="2"/>
        </w:numPr>
        <w:spacing w:after="240" w:line="240" w:lineRule="auto"/>
        <w:ind w:left="1440" w:hanging="36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Review of Special Board Meeting minutes of Monday, March 7th, 2022.</w:t>
      </w:r>
    </w:p>
    <w:p w:rsidR="00000000" w:rsidDel="00000000" w:rsidP="00000000" w:rsidRDefault="00000000" w:rsidRPr="00000000" w14:paraId="00000024">
      <w:pPr>
        <w:spacing w:after="240" w:line="240" w:lineRule="auto"/>
        <w:ind w:left="144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Stand approved as written. </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Financial Reports </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40" w:before="0" w:line="240" w:lineRule="auto"/>
        <w:ind w:left="1440" w:right="0" w:hanging="36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Discussion and possible action regarding fiscal year-end financial reports – </w:t>
      </w:r>
      <w:r w:rsidDel="00000000" w:rsidR="00000000" w:rsidRPr="00000000">
        <w:rPr>
          <w:rFonts w:ascii="Times New Roman" w:cs="Times New Roman" w:eastAsia="Times New Roman" w:hAnsi="Times New Roman"/>
          <w:i w:val="1"/>
          <w:rtl w:val="0"/>
        </w:rPr>
        <w:t xml:space="preserve">February 28th, 2022.</w:t>
      </w:r>
      <w:r w:rsidDel="00000000" w:rsidR="00000000" w:rsidRPr="00000000">
        <w:rPr>
          <w:rtl w:val="0"/>
        </w:rPr>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2160" w:right="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Paul Fox discussed the financial reports ending February 28th, 2022.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16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Action</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r w:rsidDel="00000000" w:rsidR="00000000" w:rsidRPr="00000000">
        <w:rPr>
          <w:rFonts w:ascii="Times New Roman" w:cs="Times New Roman" w:eastAsia="Times New Roman" w:hAnsi="Times New Roman"/>
          <w:rtl w:val="0"/>
        </w:rPr>
        <w:t xml:space="preserve"> Member Rick Tomjack made a motion to approve the financial documents ending February 28th, 2022, Vice-Chairman Kurt Wildermuth seconded the motion. Unanimous.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16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Chiefs Summary and Report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of January 1st, we have received 62 requests for service. Last year at this time we had 67 requests for service, so we are down 5 calls. There have been 18 requests for service since the last board meeting. Some significant calls were: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2/21 - Motor Vehicle Accident at milepost 178 eastbound I-40</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3/16 - Motor Vehicle Accident at milepost 185 westbound I-40</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department’s monthly training is currently wildland.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Committees: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PFAC (Ponderosa Fire Advisory Council) – Chair elections, wildland communications,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annual drill</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PAC (Parks Area Connection) – Postponed until March</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C3 (Coconino County Chief’s Consortium) – Regional training update, legislative bills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affecting fire districts/departments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CCWRG (Coconino County Wildland Resource Group) – No meeting held.</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LEPC (Local Emergency Planning Committee) – Quarterly, March 23rd.</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Assistance to Firefighters Grant which was submitted in December for new radios will be awarded in April. The Governor’s Office of Highway Safety grant was submitted on March 12th for new monitors/defibrillators. We are currently working on submitting for the Firehouse Subs Grant.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PFD has had only one subscription since the last board meeting for $835.36.</w:t>
      </w:r>
    </w:p>
    <w:p w:rsidR="00000000" w:rsidDel="00000000" w:rsidP="00000000" w:rsidRDefault="00000000" w:rsidRPr="00000000" w14:paraId="0000003A">
      <w:pPr>
        <w:spacing w:after="0" w:before="0" w:line="276" w:lineRule="auto"/>
        <w:ind w:left="72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Ongoing maintenance – A) E826, front shocks B) Chipper, clutch C) E813 A/C</w:t>
      </w:r>
    </w:p>
    <w:p w:rsidR="00000000" w:rsidDel="00000000" w:rsidP="00000000" w:rsidRDefault="00000000" w:rsidRPr="00000000" w14:paraId="0000003B">
      <w:pPr>
        <w:spacing w:after="0" w:before="0" w:line="276" w:lineRule="auto"/>
        <w:ind w:left="288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PENDING</w:t>
      </w:r>
      <w:r w:rsidDel="00000000" w:rsidR="00000000" w:rsidRPr="00000000">
        <w:rPr>
          <w:rFonts w:ascii="Times New Roman" w:cs="Times New Roman" w:eastAsia="Times New Roman" w:hAnsi="Times New Roman"/>
          <w:rtl w:val="0"/>
        </w:rPr>
        <w:t xml:space="preserve"> - E821repairing oil leak, electrical repairs, and service </w:t>
      </w:r>
    </w:p>
    <w:p w:rsidR="00000000" w:rsidDel="00000000" w:rsidP="00000000" w:rsidRDefault="00000000" w:rsidRPr="00000000" w14:paraId="0000003C">
      <w:pPr>
        <w:spacing w:after="0" w:before="0" w:line="276" w:lineRule="auto"/>
        <w:ind w:left="288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change to the residential and commercial development within the district.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44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PFD received $7,575.53 in deposits for out-of-district billing and subscriptions.</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Old Business</w:t>
      </w:r>
      <w:r w:rsidDel="00000000" w:rsidR="00000000" w:rsidRPr="00000000">
        <w:rPr>
          <w:rtl w:val="0"/>
        </w:rPr>
      </w:r>
    </w:p>
    <w:p w:rsidR="00000000" w:rsidDel="00000000" w:rsidP="00000000" w:rsidRDefault="00000000" w:rsidRPr="00000000" w14:paraId="00000040">
      <w:pPr>
        <w:widowControl w:val="0"/>
        <w:numPr>
          <w:ilvl w:val="1"/>
          <w:numId w:val="2"/>
        </w:numPr>
        <w:spacing w:after="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transferring $90,637.73 from the general fund back into the Capital fund.</w:t>
      </w:r>
    </w:p>
    <w:p w:rsidR="00000000" w:rsidDel="00000000" w:rsidP="00000000" w:rsidRDefault="00000000" w:rsidRPr="00000000" w14:paraId="00000041">
      <w:pPr>
        <w:widowControl w:val="0"/>
        <w:numPr>
          <w:ilvl w:val="2"/>
          <w:numId w:val="2"/>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discussed the transferring of the $90,637.73 back into the capital account to pay back for the purchase of the SCBA’s and med team supplies. </w:t>
      </w:r>
    </w:p>
    <w:p w:rsidR="00000000" w:rsidDel="00000000" w:rsidP="00000000" w:rsidRDefault="00000000" w:rsidRPr="00000000" w14:paraId="00000042">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Chairman Mark Christian made a motion to transfer $90,637.73 from the general fund back into the capital fund, Member Rick Tomjack seconded. Unanimous.  </w:t>
      </w:r>
    </w:p>
    <w:p w:rsidR="00000000" w:rsidDel="00000000" w:rsidP="00000000" w:rsidRDefault="00000000" w:rsidRPr="00000000" w14:paraId="00000044">
      <w:pPr>
        <w:widowControl w:val="0"/>
        <w:tabs>
          <w:tab w:val="left" w:pos="1580"/>
          <w:tab w:val="left" w:pos="1581"/>
        </w:tabs>
        <w:spacing w:after="0" w:before="1" w:line="252.00000000000003"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widowControl w:val="0"/>
        <w:numPr>
          <w:ilvl w:val="0"/>
          <w:numId w:val="2"/>
        </w:numPr>
        <w:tabs>
          <w:tab w:val="left" w:pos="861"/>
        </w:tabs>
        <w:spacing w:after="0" w:line="252.00000000000003"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New Business</w:t>
      </w:r>
      <w:r w:rsidDel="00000000" w:rsidR="00000000" w:rsidRPr="00000000">
        <w:rPr>
          <w:rtl w:val="0"/>
        </w:rPr>
      </w:r>
    </w:p>
    <w:p w:rsidR="00000000" w:rsidDel="00000000" w:rsidP="00000000" w:rsidRDefault="00000000" w:rsidRPr="00000000" w14:paraId="00000046">
      <w:pPr>
        <w:widowControl w:val="0"/>
        <w:numPr>
          <w:ilvl w:val="1"/>
          <w:numId w:val="3"/>
        </w:numPr>
        <w:spacing w:after="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approving and signing the Type 1 proposal from Firetrucks Unlimited.</w:t>
      </w:r>
      <w:r w:rsidDel="00000000" w:rsidR="00000000" w:rsidRPr="00000000">
        <w:rPr>
          <w:rtl w:val="0"/>
        </w:rPr>
      </w:r>
    </w:p>
    <w:p w:rsidR="00000000" w:rsidDel="00000000" w:rsidP="00000000" w:rsidRDefault="00000000" w:rsidRPr="00000000" w14:paraId="00000047">
      <w:pPr>
        <w:widowControl w:val="0"/>
        <w:numPr>
          <w:ilvl w:val="2"/>
          <w:numId w:val="2"/>
        </w:numPr>
        <w:tabs>
          <w:tab w:val="left" w:pos="1581"/>
        </w:tabs>
        <w:spacing w:after="0" w:line="252.00000000000003" w:lineRule="auto"/>
        <w:ind w:left="2160" w:hanging="18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 xml:space="preserve">The board reviewed and discussed the proposal from Firetrucks unlimited for the refurbished Type 1 engine, as well as the assets listed in it and the amounts listed. Chief Lee mention the proposal had been revised by the Coconino County attorney’s office and they found no issues with the proposal. </w:t>
      </w:r>
      <w:r w:rsidDel="00000000" w:rsidR="00000000" w:rsidRPr="00000000">
        <w:rPr>
          <w:rtl w:val="0"/>
        </w:rPr>
      </w:r>
    </w:p>
    <w:p w:rsidR="00000000" w:rsidDel="00000000" w:rsidP="00000000" w:rsidRDefault="00000000" w:rsidRPr="00000000" w14:paraId="00000048">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Vice-Chairman Kurt Wildermuth made a motion to approve and sign the Type 1 proposal from Firetrucks Unlimited, Chairman Mark Christian seconded the motion. Unanimous.</w:t>
      </w:r>
    </w:p>
    <w:p w:rsidR="00000000" w:rsidDel="00000000" w:rsidP="00000000" w:rsidRDefault="00000000" w:rsidRPr="00000000" w14:paraId="0000004A">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widowControl w:val="0"/>
        <w:numPr>
          <w:ilvl w:val="1"/>
          <w:numId w:val="1"/>
        </w:numPr>
        <w:spacing w:after="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approving and signing the lease agreement from First Government Leasing Company for the Type 1 engine.</w:t>
      </w:r>
    </w:p>
    <w:p w:rsidR="00000000" w:rsidDel="00000000" w:rsidP="00000000" w:rsidRDefault="00000000" w:rsidRPr="00000000" w14:paraId="0000004C">
      <w:pPr>
        <w:widowControl w:val="0"/>
        <w:numPr>
          <w:ilvl w:val="2"/>
          <w:numId w:val="1"/>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reviewed and discussed the lease agreement. This agreement is a lease-purchase agreement. This document was also reviewed by the Coconino County Attorney's office. Some changes were requested to be made to the lease agreement by the County Attorney and sent to First Government Leasing Company, which accepted and made all changes requested. The board discussed the difference between and simple-interest loan and an add-on interest loan. This is an add-on interest loan and still gives us the option to pay off the asset early with extra payments. </w:t>
      </w:r>
    </w:p>
    <w:p w:rsidR="00000000" w:rsidDel="00000000" w:rsidP="00000000" w:rsidRDefault="00000000" w:rsidRPr="00000000" w14:paraId="0000004D">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E">
      <w:pPr>
        <w:widowControl w:val="0"/>
        <w:tabs>
          <w:tab w:val="left" w:pos="1581"/>
        </w:tabs>
        <w:spacing w:after="0" w:line="252.0000000000000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r>
      <w:r w:rsidDel="00000000" w:rsidR="00000000" w:rsidRPr="00000000">
        <w:rPr>
          <w:rFonts w:ascii="Times New Roman" w:cs="Times New Roman" w:eastAsia="Times New Roman" w:hAnsi="Times New Roman"/>
          <w:u w:val="single"/>
          <w:rtl w:val="0"/>
        </w:rPr>
        <w:t xml:space="preserve">Action: </w:t>
      </w:r>
      <w:r w:rsidDel="00000000" w:rsidR="00000000" w:rsidRPr="00000000">
        <w:rPr>
          <w:rFonts w:ascii="Times New Roman" w:cs="Times New Roman" w:eastAsia="Times New Roman" w:hAnsi="Times New Roman"/>
          <w:rtl w:val="0"/>
        </w:rPr>
        <w:t xml:space="preserve">Chairman Mark Christian made a motion to approve and sign the lease agreement </w:t>
        <w:tab/>
        <w:tab/>
        <w:t xml:space="preserve">from First government Leasing Company for the Type 1 engine, Member Rick Tomjack </w:t>
        <w:tab/>
        <w:tab/>
        <w:tab/>
        <w:t xml:space="preserve">seconded the motion. Unanimous. </w:t>
      </w:r>
    </w:p>
    <w:p w:rsidR="00000000" w:rsidDel="00000000" w:rsidP="00000000" w:rsidRDefault="00000000" w:rsidRPr="00000000" w14:paraId="0000004F">
      <w:pPr>
        <w:widowControl w:val="0"/>
        <w:tabs>
          <w:tab w:val="left" w:pos="1581"/>
        </w:tabs>
        <w:spacing w:after="0" w:line="252.00000000000003"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50">
      <w:pPr>
        <w:widowControl w:val="0"/>
        <w:numPr>
          <w:ilvl w:val="1"/>
          <w:numId w:val="1"/>
        </w:numPr>
        <w:spacing w:after="0" w:line="240" w:lineRule="auto"/>
        <w:ind w:left="144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 and possible action regarding the </w:t>
      </w:r>
      <w:r w:rsidDel="00000000" w:rsidR="00000000" w:rsidRPr="00000000">
        <w:rPr>
          <w:rFonts w:ascii="Times New Roman" w:cs="Times New Roman" w:eastAsia="Times New Roman" w:hAnsi="Times New Roman"/>
          <w:b w:val="1"/>
          <w:color w:val="202124"/>
          <w:highlight w:val="white"/>
          <w:rtl w:val="0"/>
        </w:rPr>
        <w:t xml:space="preserve">10.17 All Hazard Response Overtime for Chief Officers policy.</w:t>
      </w:r>
      <w:r w:rsidDel="00000000" w:rsidR="00000000" w:rsidRPr="00000000">
        <w:rPr>
          <w:rtl w:val="0"/>
        </w:rPr>
      </w:r>
    </w:p>
    <w:p w:rsidR="00000000" w:rsidDel="00000000" w:rsidP="00000000" w:rsidRDefault="00000000" w:rsidRPr="00000000" w14:paraId="00000051">
      <w:pPr>
        <w:widowControl w:val="0"/>
        <w:numPr>
          <w:ilvl w:val="2"/>
          <w:numId w:val="2"/>
        </w:numPr>
        <w:tabs>
          <w:tab w:val="left" w:pos="1581"/>
        </w:tabs>
        <w:spacing w:after="0" w:line="252.00000000000003" w:lineRule="auto"/>
        <w:ind w:left="21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allows Chief officers to receive overtime for additional hours during all-hazard responses in agreement with local, federal, and state laws, as well as anyone back-filling for those out on assignment. The board requested two changes to be made to the document to change a comp time to straight time. </w:t>
      </w:r>
    </w:p>
    <w:p w:rsidR="00000000" w:rsidDel="00000000" w:rsidP="00000000" w:rsidRDefault="00000000" w:rsidRPr="00000000" w14:paraId="00000052">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3">
      <w:pPr>
        <w:widowControl w:val="0"/>
        <w:tabs>
          <w:tab w:val="left" w:pos="1581"/>
        </w:tabs>
        <w:spacing w:after="0" w:line="252.00000000000003"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tab/>
      </w:r>
      <w:r w:rsidDel="00000000" w:rsidR="00000000" w:rsidRPr="00000000">
        <w:rPr>
          <w:rFonts w:ascii="Times New Roman" w:cs="Times New Roman" w:eastAsia="Times New Roman" w:hAnsi="Times New Roman"/>
          <w:u w:val="single"/>
          <w:rtl w:val="0"/>
        </w:rPr>
        <w:t xml:space="preserve">Action:</w:t>
      </w:r>
      <w:r w:rsidDel="00000000" w:rsidR="00000000" w:rsidRPr="00000000">
        <w:rPr>
          <w:rFonts w:ascii="Times New Roman" w:cs="Times New Roman" w:eastAsia="Times New Roman" w:hAnsi="Times New Roman"/>
          <w:rtl w:val="0"/>
        </w:rPr>
        <w:t xml:space="preserve"> Member Rick Tomjack made a motion to approve the 10.17 All </w:t>
      </w:r>
      <w:r w:rsidDel="00000000" w:rsidR="00000000" w:rsidRPr="00000000">
        <w:rPr>
          <w:rFonts w:ascii="Times New Roman" w:cs="Times New Roman" w:eastAsia="Times New Roman" w:hAnsi="Times New Roman"/>
          <w:color w:val="202124"/>
          <w:highlight w:val="white"/>
          <w:rtl w:val="0"/>
        </w:rPr>
        <w:t xml:space="preserve">Hazard </w:t>
        <w:tab/>
        <w:tab/>
        <w:tab/>
        <w:tab/>
        <w:t xml:space="preserve">Response Overtime for Chief Officers policy based on the changes discussed, </w:t>
        <w:tab/>
        <w:tab/>
        <w:tab/>
        <w:tab/>
        <w:t xml:space="preserve">Vice-Chairman Kurt Wildermuth seconded the motion. Unanimous. </w:t>
      </w:r>
      <w:r w:rsidDel="00000000" w:rsidR="00000000" w:rsidRPr="00000000">
        <w:rPr>
          <w:rtl w:val="0"/>
        </w:rPr>
      </w:r>
    </w:p>
    <w:p w:rsidR="00000000" w:rsidDel="00000000" w:rsidP="00000000" w:rsidRDefault="00000000" w:rsidRPr="00000000" w14:paraId="00000054">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widowControl w:val="0"/>
        <w:tabs>
          <w:tab w:val="left" w:pos="1581"/>
        </w:tabs>
        <w:spacing w:after="0" w:line="252.00000000000003" w:lineRule="auto"/>
        <w:ind w:left="21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rtl w:val="0"/>
        </w:rPr>
        <w:t xml:space="preserve">Possible Executive Session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The Board may vote to go into an Executive Session on any agenda item, which will not be open to the public, pursuant to A.R.S. 38-431.03(A)(3)</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w:t>
      </w:r>
      <w:r w:rsidDel="00000000" w:rsidR="00000000" w:rsidRPr="00000000">
        <w:rPr>
          <w:rFonts w:ascii="Times New Roman" w:cs="Times New Roman" w:eastAsia="Times New Roman" w:hAnsi="Times New Roman"/>
          <w:b w:val="1"/>
          <w:rtl w:val="0"/>
        </w:rPr>
        <w:t xml:space="preserve">djournment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At </w:t>
      </w:r>
      <w:r w:rsidDel="00000000" w:rsidR="00000000" w:rsidRPr="00000000">
        <w:rPr>
          <w:rFonts w:ascii="Times New Roman" w:cs="Times New Roman" w:eastAsia="Times New Roman" w:hAnsi="Times New Roman"/>
          <w:rtl w:val="0"/>
        </w:rPr>
        <w:t xml:space="preserve">7:29</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p.m.</w:t>
      </w:r>
      <w:r w:rsidDel="00000000" w:rsidR="00000000" w:rsidRPr="00000000">
        <w:rPr>
          <w:rFonts w:ascii="Times New Roman" w:cs="Times New Roman" w:eastAsia="Times New Roman" w:hAnsi="Times New Roman"/>
          <w:rtl w:val="0"/>
        </w:rPr>
        <w:t xml:space="preserve"> Vice-Chairman Kurt Wildermuth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made a motion to adjourn the </w:t>
      </w:r>
      <w:r w:rsidDel="00000000" w:rsidR="00000000" w:rsidRPr="00000000">
        <w:rPr>
          <w:rFonts w:ascii="Times New Roman" w:cs="Times New Roman" w:eastAsia="Times New Roman" w:hAnsi="Times New Roman"/>
          <w:rtl w:val="0"/>
        </w:rPr>
        <w:t xml:space="preserve">March 17th, 2022</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Regular Board Meeting, </w:t>
      </w:r>
      <w:r w:rsidDel="00000000" w:rsidR="00000000" w:rsidRPr="00000000">
        <w:rPr>
          <w:rFonts w:ascii="Times New Roman" w:cs="Times New Roman" w:eastAsia="Times New Roman" w:hAnsi="Times New Roman"/>
          <w:rtl w:val="0"/>
        </w:rPr>
        <w:t xml:space="preserve">Member Rick Tomjack</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seconded</w:t>
      </w:r>
      <w:r w:rsidDel="00000000" w:rsidR="00000000" w:rsidRPr="00000000">
        <w:rPr>
          <w:rFonts w:ascii="Times New Roman" w:cs="Times New Roman" w:eastAsia="Times New Roman" w:hAnsi="Times New Roman"/>
          <w:rtl w:val="0"/>
        </w:rPr>
        <w:t xml:space="preserve">. U</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nanimous.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___________________________</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 Christian, Board Chairman </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qFormat w:val="1"/>
    <w:rsid w:val="002C79E1"/>
    <w:pPr>
      <w:suppressAutoHyphens w:val="1"/>
      <w:spacing w:after="0" w:line="240" w:lineRule="auto"/>
      <w:ind w:left="1080"/>
      <w:jc w:val="both"/>
    </w:pPr>
    <w:rPr>
      <w:rFonts w:ascii="Calibri" w:cs="Calibri" w:eastAsia="Calibri" w:hAnsi="Calibri"/>
      <w:lang w:eastAsia="zh-CN"/>
    </w:rPr>
  </w:style>
  <w:style w:type="table" w:styleId="TableGrid">
    <w:name w:val="Table Grid"/>
    <w:basedOn w:val="TableNormal"/>
    <w:uiPriority w:val="59"/>
    <w:rsid w:val="002C79E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0476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0476D1"/>
  </w:style>
  <w:style w:type="paragraph" w:styleId="Footer">
    <w:name w:val="footer"/>
    <w:basedOn w:val="Normal"/>
    <w:link w:val="FooterChar"/>
    <w:uiPriority w:val="99"/>
    <w:unhideWhenUsed w:val="1"/>
    <w:rsid w:val="000476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0476D1"/>
  </w:style>
  <w:style w:type="paragraph" w:styleId="BalloonText">
    <w:name w:val="Balloon Text"/>
    <w:basedOn w:val="Normal"/>
    <w:link w:val="BalloonTextChar"/>
    <w:uiPriority w:val="99"/>
    <w:semiHidden w:val="1"/>
    <w:unhideWhenUsed w:val="1"/>
    <w:rsid w:val="0010505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505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iFBkuaOH++ch/IKs6GSlwPJWXw==">AMUW2mVx8YD5rMPv23ru9zRQ0CLdzfL8KFreLlpS1vpv/hNEukzwTCYHez21TeWKCqr63lt2hFwMw81e8dzowXJMceIaOzGSg2/fPLame+n+hPzswFfGIPg=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2020-10-23T16:12:00Z</dcterms:created>
  <dc:creator>erin_hudman</dc:creator>
</cp:coreProperties>
</file>